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A5" w:rsidRDefault="00C63DA5" w:rsidP="00C63DA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820606400725</w:t>
      </w:r>
    </w:p>
    <w:p w:rsidR="00C63DA5" w:rsidRDefault="00C63DA5" w:rsidP="00C63DA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ЖУМАНОВА Айнагуль Мухтаровна,</w:t>
      </w:r>
    </w:p>
    <w:p w:rsidR="00C63DA5" w:rsidRDefault="00C63DA5" w:rsidP="00C63DA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А.Байтұрсынов атындағы №50 мектеп-гимназиясының </w:t>
      </w:r>
    </w:p>
    <w:p w:rsidR="00C63DA5" w:rsidRDefault="00C63DA5" w:rsidP="00C63DA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ағылшын тілі пәні мұғалімі.</w:t>
      </w:r>
    </w:p>
    <w:p w:rsidR="00C63DA5" w:rsidRDefault="00C63DA5" w:rsidP="00C63DA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Шымкент қаласы</w:t>
      </w:r>
    </w:p>
    <w:p w:rsidR="002850B0" w:rsidRPr="00A27F8C" w:rsidRDefault="002850B0" w:rsidP="00A27F8C">
      <w:pPr>
        <w:spacing w:line="240" w:lineRule="auto"/>
        <w:jc w:val="center"/>
        <w:rPr>
          <w:rFonts w:ascii="Times New Roman" w:eastAsia="Times New Roman" w:hAnsi="Times New Roman"/>
          <w:b/>
          <w:lang w:val="kk-KZ"/>
        </w:rPr>
      </w:pPr>
      <w:r w:rsidRPr="00E7752C">
        <w:rPr>
          <w:rFonts w:ascii="Times New Roman" w:eastAsia="Times New Roman" w:hAnsi="Times New Roman"/>
          <w:b/>
        </w:rPr>
        <w:t>ANIMAL BEHAVIOUR</w:t>
      </w:r>
    </w:p>
    <w:tbl>
      <w:tblPr>
        <w:tblpPr w:leftFromText="180" w:rightFromText="180" w:vertAnchor="text" w:tblpX="-885" w:tblpY="1"/>
        <w:tblOverlap w:val="never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683"/>
        <w:gridCol w:w="4180"/>
        <w:gridCol w:w="1193"/>
        <w:gridCol w:w="6"/>
        <w:gridCol w:w="1376"/>
        <w:gridCol w:w="6"/>
        <w:gridCol w:w="2029"/>
      </w:tblGrid>
      <w:tr w:rsidR="002850B0" w:rsidRPr="00A27F8C" w:rsidTr="00A27F8C">
        <w:trPr>
          <w:cantSplit/>
          <w:trHeight w:val="567"/>
        </w:trPr>
        <w:tc>
          <w:tcPr>
            <w:tcW w:w="853" w:type="pct"/>
            <w:gridSpan w:val="2"/>
            <w:vAlign w:val="center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proofErr w:type="spellStart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Learning</w:t>
            </w:r>
            <w:proofErr w:type="spellEnd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objectives</w:t>
            </w:r>
            <w:proofErr w:type="spellEnd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(s)</w:t>
            </w:r>
          </w:p>
        </w:tc>
        <w:tc>
          <w:tcPr>
            <w:tcW w:w="4147" w:type="pct"/>
            <w:gridSpan w:val="6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6.C1</w:t>
            </w:r>
            <w:r w:rsidRPr="00A27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Use speaking and listening skills to solve problems creatively and cooperatively in groups (Ex.1,2 p.36)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6.S7</w:t>
            </w:r>
            <w:r w:rsidRPr="00A27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Use appropriate subject-specific vocabulary and syntax to talk about a range of general topics, and some curricular topics (Ex.3 p.36)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6.L2</w:t>
            </w:r>
            <w:r w:rsidRPr="00A27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Understand with little or no support most specific information in extended talk on a wide range of general and curricular topics (Ex.4 p.36)</w:t>
            </w:r>
          </w:p>
          <w:p w:rsidR="002850B0" w:rsidRPr="00A27F8C" w:rsidRDefault="002850B0" w:rsidP="006654FA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proofErr w:type="gramStart"/>
            <w:r w:rsidRPr="00A27F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6.W3</w:t>
            </w:r>
            <w:proofErr w:type="gramEnd"/>
            <w:r w:rsidRPr="00A27F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27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Write with support factual descriptions at text level which describe animals (Ex.5,6 p.36).</w:t>
            </w:r>
          </w:p>
        </w:tc>
      </w:tr>
      <w:tr w:rsidR="002850B0" w:rsidRPr="00A27F8C" w:rsidTr="00A27F8C">
        <w:trPr>
          <w:cantSplit/>
          <w:trHeight w:val="1164"/>
        </w:trPr>
        <w:tc>
          <w:tcPr>
            <w:tcW w:w="853" w:type="pct"/>
            <w:gridSpan w:val="2"/>
            <w:vAlign w:val="center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Lesson</w:t>
            </w:r>
            <w:proofErr w:type="spellEnd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objectives</w:t>
            </w:r>
            <w:proofErr w:type="spellEnd"/>
          </w:p>
        </w:tc>
        <w:tc>
          <w:tcPr>
            <w:tcW w:w="4147" w:type="pct"/>
            <w:gridSpan w:val="6"/>
          </w:tcPr>
          <w:p w:rsidR="002850B0" w:rsidRPr="00A27F8C" w:rsidRDefault="002850B0" w:rsidP="006654FA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All learners will be able to:</w:t>
            </w:r>
          </w:p>
          <w:p w:rsidR="002850B0" w:rsidRPr="00A27F8C" w:rsidRDefault="002850B0" w:rsidP="006654F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338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Identify the theme, new words, understand an interview about animal's </w:t>
            </w:r>
            <w:proofErr w:type="spellStart"/>
            <w:r w:rsidRPr="00A27F8C">
              <w:rPr>
                <w:rFonts w:ascii="Times New Roman" w:hAnsi="Times New Roman"/>
                <w:sz w:val="20"/>
                <w:szCs w:val="20"/>
                <w:lang w:val="en-US" w:eastAsia="en-GB"/>
              </w:rPr>
              <w:t>behaviour</w:t>
            </w:r>
            <w:proofErr w:type="spellEnd"/>
            <w:r w:rsidRPr="00A27F8C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use them as the basis for discussion with a correct grammar tense</w:t>
            </w:r>
            <w:r w:rsidRPr="00A27F8C">
              <w:rPr>
                <w:rFonts w:ascii="Times New Roman" w:hAnsi="Times New Roman"/>
                <w:sz w:val="20"/>
                <w:szCs w:val="20"/>
                <w:lang w:val="kk-KZ" w:eastAsia="en-GB"/>
              </w:rPr>
              <w:t>;</w:t>
            </w:r>
          </w:p>
          <w:p w:rsidR="002850B0" w:rsidRPr="00A27F8C" w:rsidRDefault="002850B0" w:rsidP="006654F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338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/>
                <w:sz w:val="20"/>
                <w:szCs w:val="20"/>
              </w:rPr>
              <w:t>Transfer the given information into a graphic organizer</w:t>
            </w:r>
            <w:r w:rsidRPr="00A27F8C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2850B0" w:rsidRPr="00A27F8C" w:rsidRDefault="002850B0" w:rsidP="006654F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338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/>
                <w:sz w:val="20"/>
                <w:szCs w:val="20"/>
                <w:lang w:val="en-US" w:eastAsia="en-GB"/>
              </w:rPr>
              <w:t>Offer constructive peer-feedback using rubric</w:t>
            </w:r>
            <w:r w:rsidRPr="00A27F8C">
              <w:rPr>
                <w:rFonts w:ascii="Times New Roman" w:hAnsi="Times New Roman"/>
                <w:sz w:val="20"/>
                <w:szCs w:val="20"/>
                <w:lang w:val="kk-KZ" w:eastAsia="en-GB"/>
              </w:rPr>
              <w:t>.</w:t>
            </w:r>
          </w:p>
          <w:p w:rsidR="002850B0" w:rsidRPr="00A27F8C" w:rsidRDefault="002850B0" w:rsidP="006654FA">
            <w:pPr>
              <w:tabs>
                <w:tab w:val="left" w:pos="317"/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Most learners will be able to:</w:t>
            </w:r>
          </w:p>
          <w:p w:rsidR="002850B0" w:rsidRPr="00A27F8C" w:rsidRDefault="002850B0" w:rsidP="006654FA">
            <w:pPr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after="0" w:line="240" w:lineRule="auto"/>
              <w:ind w:left="0" w:firstLine="338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Select, compile, and synthesize information</w:t>
            </w: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</w:t>
            </w:r>
            <w:r w:rsidRPr="00A27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an oral presentation</w:t>
            </w:r>
            <w:r w:rsidRPr="00A27F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2850B0" w:rsidRPr="00A27F8C" w:rsidRDefault="002850B0" w:rsidP="006654FA">
            <w:pPr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after="0" w:line="240" w:lineRule="auto"/>
              <w:ind w:left="0" w:firstLine="338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Demonstrate the ability to write grammatically correct sentences on familiar topics</w:t>
            </w:r>
            <w:r w:rsidRPr="00A27F8C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  <w:p w:rsidR="002850B0" w:rsidRPr="00A27F8C" w:rsidRDefault="002850B0" w:rsidP="006654F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Some learners will be able to:</w:t>
            </w:r>
          </w:p>
          <w:p w:rsidR="002850B0" w:rsidRPr="00A27F8C" w:rsidRDefault="002850B0" w:rsidP="006654F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338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Respond to and discuss </w:t>
            </w:r>
            <w:r w:rsidRPr="00A27F8C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the texts </w:t>
            </w:r>
            <w:r w:rsidRPr="00A27F8C">
              <w:rPr>
                <w:rFonts w:ascii="Times New Roman" w:hAnsi="Times New Roman"/>
                <w:sz w:val="20"/>
                <w:szCs w:val="20"/>
                <w:lang w:val="en-US" w:eastAsia="ru-RU"/>
              </w:rPr>
              <w:t>using interpretive, evaluative and creative thinking skills</w:t>
            </w:r>
            <w:r w:rsidRPr="00A27F8C">
              <w:rPr>
                <w:rFonts w:ascii="Times New Roman" w:hAnsi="Times New Roman"/>
                <w:sz w:val="20"/>
                <w:szCs w:val="20"/>
                <w:lang w:val="kk-KZ" w:eastAsia="ru-RU"/>
              </w:rPr>
              <w:t>;</w:t>
            </w:r>
          </w:p>
          <w:p w:rsidR="002850B0" w:rsidRPr="00A27F8C" w:rsidRDefault="002850B0" w:rsidP="006654F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338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/>
                <w:sz w:val="20"/>
                <w:szCs w:val="20"/>
                <w:lang w:val="en-US" w:eastAsia="en-GB"/>
              </w:rPr>
              <w:t>Demonstrate the ability to ask a variety of questions in different tenses</w:t>
            </w:r>
            <w:r w:rsidRPr="00A27F8C">
              <w:rPr>
                <w:rFonts w:ascii="Times New Roman" w:hAnsi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2850B0" w:rsidRPr="00A27F8C" w:rsidTr="006654FA">
        <w:trPr>
          <w:trHeight w:hRule="exact" w:val="322"/>
        </w:trPr>
        <w:tc>
          <w:tcPr>
            <w:tcW w:w="5000" w:type="pct"/>
            <w:gridSpan w:val="8"/>
            <w:vAlign w:val="center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Plan</w:t>
            </w:r>
            <w:proofErr w:type="spellEnd"/>
          </w:p>
        </w:tc>
      </w:tr>
      <w:tr w:rsidR="002850B0" w:rsidRPr="00A27F8C" w:rsidTr="00A27F8C">
        <w:trPr>
          <w:trHeight w:hRule="exact" w:val="567"/>
        </w:trPr>
        <w:tc>
          <w:tcPr>
            <w:tcW w:w="531" w:type="pct"/>
            <w:vAlign w:val="center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Planned</w:t>
            </w:r>
            <w:proofErr w:type="spellEnd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timings</w:t>
            </w:r>
            <w:proofErr w:type="spellEnd"/>
          </w:p>
        </w:tc>
        <w:tc>
          <w:tcPr>
            <w:tcW w:w="2294" w:type="pct"/>
            <w:gridSpan w:val="2"/>
          </w:tcPr>
          <w:p w:rsidR="002850B0" w:rsidRPr="00A27F8C" w:rsidRDefault="002850B0" w:rsidP="006654FA">
            <w:pPr>
              <w:pStyle w:val="Normalboldcentre"/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A27F8C">
              <w:rPr>
                <w:rFonts w:ascii="Times New Roman" w:hAnsi="Times New Roman"/>
                <w:szCs w:val="20"/>
              </w:rPr>
              <w:t>Teacher’s activities</w:t>
            </w:r>
          </w:p>
        </w:tc>
        <w:tc>
          <w:tcPr>
            <w:tcW w:w="563" w:type="pct"/>
          </w:tcPr>
          <w:p w:rsidR="002850B0" w:rsidRPr="00A27F8C" w:rsidRDefault="002850B0" w:rsidP="006654FA">
            <w:pPr>
              <w:pStyle w:val="Normalboldcentre"/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A27F8C">
              <w:rPr>
                <w:rFonts w:ascii="Times New Roman" w:hAnsi="Times New Roman"/>
                <w:szCs w:val="20"/>
              </w:rPr>
              <w:t>Pupil’s activities</w:t>
            </w:r>
          </w:p>
          <w:p w:rsidR="002850B0" w:rsidRPr="00A27F8C" w:rsidRDefault="002850B0" w:rsidP="006654FA">
            <w:pPr>
              <w:pStyle w:val="Normalboldcentre"/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2" w:type="pct"/>
            <w:gridSpan w:val="2"/>
          </w:tcPr>
          <w:p w:rsidR="002850B0" w:rsidRPr="00A27F8C" w:rsidRDefault="002850B0" w:rsidP="006654FA">
            <w:pPr>
              <w:pStyle w:val="Normalboldcentre"/>
              <w:spacing w:line="240" w:lineRule="auto"/>
              <w:jc w:val="left"/>
              <w:rPr>
                <w:rFonts w:ascii="Times New Roman" w:hAnsi="Times New Roman"/>
                <w:szCs w:val="20"/>
                <w:lang w:val="kk-KZ"/>
              </w:rPr>
            </w:pPr>
            <w:r w:rsidRPr="00A27F8C">
              <w:rPr>
                <w:rFonts w:ascii="Times New Roman" w:hAnsi="Times New Roman"/>
                <w:szCs w:val="20"/>
              </w:rPr>
              <w:t>Marks</w:t>
            </w:r>
          </w:p>
        </w:tc>
        <w:tc>
          <w:tcPr>
            <w:tcW w:w="960" w:type="pct"/>
            <w:gridSpan w:val="2"/>
          </w:tcPr>
          <w:p w:rsidR="002850B0" w:rsidRPr="00A27F8C" w:rsidRDefault="002850B0" w:rsidP="006654FA">
            <w:pPr>
              <w:pStyle w:val="Normalboldcentre"/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A27F8C">
              <w:rPr>
                <w:rFonts w:ascii="Times New Roman" w:hAnsi="Times New Roman"/>
                <w:szCs w:val="20"/>
              </w:rPr>
              <w:t>Resources</w:t>
            </w:r>
          </w:p>
        </w:tc>
      </w:tr>
      <w:tr w:rsidR="002850B0" w:rsidRPr="00A27F8C" w:rsidTr="00A27F8C">
        <w:tc>
          <w:tcPr>
            <w:tcW w:w="531" w:type="pct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Start</w:t>
            </w:r>
            <w:proofErr w:type="spellEnd"/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5 </w:t>
            </w:r>
            <w:proofErr w:type="spellStart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min</w:t>
            </w:r>
            <w:proofErr w:type="spellEnd"/>
          </w:p>
        </w:tc>
        <w:tc>
          <w:tcPr>
            <w:tcW w:w="2294" w:type="pct"/>
            <w:gridSpan w:val="2"/>
            <w:shd w:val="clear" w:color="auto" w:fill="auto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lesson greeting.</w:t>
            </w:r>
          </w:p>
          <w:p w:rsidR="002850B0" w:rsidRPr="00A27F8C" w:rsidRDefault="002850B0" w:rsidP="006654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The teacher sets the lesson objectives, letting students know what to anticipate from the lesson.</w:t>
            </w:r>
          </w:p>
          <w:p w:rsidR="002850B0" w:rsidRPr="00A27F8C" w:rsidRDefault="002850B0" w:rsidP="006654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Asking home task. Ex2,3 p.34 Game “Bingo”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3"/>
              <w:gridCol w:w="894"/>
              <w:gridCol w:w="894"/>
              <w:gridCol w:w="894"/>
              <w:gridCol w:w="894"/>
            </w:tblGrid>
            <w:tr w:rsidR="002850B0" w:rsidRPr="00A27F8C" w:rsidTr="006654FA">
              <w:tc>
                <w:tcPr>
                  <w:tcW w:w="893" w:type="dxa"/>
                </w:tcPr>
                <w:p w:rsidR="002850B0" w:rsidRPr="00A27F8C" w:rsidRDefault="002850B0" w:rsidP="00A27F8C">
                  <w:pPr>
                    <w:framePr w:hSpace="180" w:wrap="around" w:vAnchor="text" w:hAnchor="text" w:x="-885" w:y="1"/>
                    <w:spacing w:line="240" w:lineRule="auto"/>
                    <w:suppressOverlap/>
                    <w:jc w:val="both"/>
                    <w:rPr>
                      <w:lang w:val="en-US"/>
                    </w:rPr>
                  </w:pPr>
                  <w:r w:rsidRPr="00A27F8C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894" w:type="dxa"/>
                </w:tcPr>
                <w:p w:rsidR="002850B0" w:rsidRPr="00A27F8C" w:rsidRDefault="002850B0" w:rsidP="00A27F8C">
                  <w:pPr>
                    <w:framePr w:hSpace="180" w:wrap="around" w:vAnchor="text" w:hAnchor="text" w:x="-885" w:y="1"/>
                    <w:spacing w:line="240" w:lineRule="auto"/>
                    <w:suppressOverlap/>
                    <w:jc w:val="both"/>
                    <w:rPr>
                      <w:lang w:val="en-US"/>
                    </w:rPr>
                  </w:pPr>
                  <w:r w:rsidRPr="00A27F8C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894" w:type="dxa"/>
                </w:tcPr>
                <w:p w:rsidR="002850B0" w:rsidRPr="00A27F8C" w:rsidRDefault="002850B0" w:rsidP="00A27F8C">
                  <w:pPr>
                    <w:framePr w:hSpace="180" w:wrap="around" w:vAnchor="text" w:hAnchor="text" w:x="-885" w:y="1"/>
                    <w:spacing w:line="240" w:lineRule="auto"/>
                    <w:suppressOverlap/>
                    <w:jc w:val="both"/>
                    <w:rPr>
                      <w:lang w:val="en-US"/>
                    </w:rPr>
                  </w:pPr>
                  <w:r w:rsidRPr="00A27F8C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894" w:type="dxa"/>
                </w:tcPr>
                <w:p w:rsidR="002850B0" w:rsidRPr="00A27F8C" w:rsidRDefault="002850B0" w:rsidP="00A27F8C">
                  <w:pPr>
                    <w:framePr w:hSpace="180" w:wrap="around" w:vAnchor="text" w:hAnchor="text" w:x="-885" w:y="1"/>
                    <w:spacing w:line="240" w:lineRule="auto"/>
                    <w:suppressOverlap/>
                    <w:jc w:val="both"/>
                    <w:rPr>
                      <w:lang w:val="en-US"/>
                    </w:rPr>
                  </w:pPr>
                  <w:r w:rsidRPr="00A27F8C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894" w:type="dxa"/>
                </w:tcPr>
                <w:p w:rsidR="002850B0" w:rsidRPr="00A27F8C" w:rsidRDefault="002850B0" w:rsidP="00A27F8C">
                  <w:pPr>
                    <w:framePr w:hSpace="180" w:wrap="around" w:vAnchor="text" w:hAnchor="text" w:x="-885" w:y="1"/>
                    <w:spacing w:line="240" w:lineRule="auto"/>
                    <w:suppressOverlap/>
                    <w:jc w:val="both"/>
                    <w:rPr>
                      <w:lang w:val="en-US"/>
                    </w:rPr>
                  </w:pPr>
                  <w:r w:rsidRPr="00A27F8C">
                    <w:rPr>
                      <w:lang w:val="en-US"/>
                    </w:rPr>
                    <w:t>5</w:t>
                  </w:r>
                </w:p>
              </w:tc>
            </w:tr>
            <w:tr w:rsidR="002850B0" w:rsidRPr="00A27F8C" w:rsidTr="006654FA">
              <w:tc>
                <w:tcPr>
                  <w:tcW w:w="893" w:type="dxa"/>
                </w:tcPr>
                <w:p w:rsidR="002850B0" w:rsidRPr="00A27F8C" w:rsidRDefault="002850B0" w:rsidP="00A27F8C">
                  <w:pPr>
                    <w:framePr w:hSpace="180" w:wrap="around" w:vAnchor="text" w:hAnchor="text" w:x="-885" w:y="1"/>
                    <w:spacing w:line="240" w:lineRule="auto"/>
                    <w:suppressOverlap/>
                    <w:jc w:val="both"/>
                    <w:rPr>
                      <w:lang w:val="en-US"/>
                    </w:rPr>
                  </w:pPr>
                  <w:r w:rsidRPr="00A27F8C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894" w:type="dxa"/>
                </w:tcPr>
                <w:p w:rsidR="002850B0" w:rsidRPr="00A27F8C" w:rsidRDefault="002850B0" w:rsidP="00A27F8C">
                  <w:pPr>
                    <w:framePr w:hSpace="180" w:wrap="around" w:vAnchor="text" w:hAnchor="text" w:x="-885" w:y="1"/>
                    <w:spacing w:line="240" w:lineRule="auto"/>
                    <w:suppressOverlap/>
                    <w:jc w:val="both"/>
                    <w:rPr>
                      <w:lang w:val="en-US"/>
                    </w:rPr>
                  </w:pPr>
                  <w:r w:rsidRPr="00A27F8C"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894" w:type="dxa"/>
                </w:tcPr>
                <w:p w:rsidR="002850B0" w:rsidRPr="00A27F8C" w:rsidRDefault="002850B0" w:rsidP="00A27F8C">
                  <w:pPr>
                    <w:framePr w:hSpace="180" w:wrap="around" w:vAnchor="text" w:hAnchor="text" w:x="-885" w:y="1"/>
                    <w:spacing w:line="240" w:lineRule="auto"/>
                    <w:suppressOverlap/>
                    <w:jc w:val="both"/>
                    <w:rPr>
                      <w:lang w:val="en-US"/>
                    </w:rPr>
                  </w:pPr>
                  <w:r w:rsidRPr="00A27F8C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894" w:type="dxa"/>
                </w:tcPr>
                <w:p w:rsidR="002850B0" w:rsidRPr="00A27F8C" w:rsidRDefault="002850B0" w:rsidP="00A27F8C">
                  <w:pPr>
                    <w:framePr w:hSpace="180" w:wrap="around" w:vAnchor="text" w:hAnchor="text" w:x="-885" w:y="1"/>
                    <w:spacing w:line="240" w:lineRule="auto"/>
                    <w:suppressOverlap/>
                    <w:jc w:val="both"/>
                    <w:rPr>
                      <w:lang w:val="en-US"/>
                    </w:rPr>
                  </w:pPr>
                  <w:r w:rsidRPr="00A27F8C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894" w:type="dxa"/>
                </w:tcPr>
                <w:p w:rsidR="002850B0" w:rsidRPr="00A27F8C" w:rsidRDefault="002850B0" w:rsidP="00A27F8C">
                  <w:pPr>
                    <w:framePr w:hSpace="180" w:wrap="around" w:vAnchor="text" w:hAnchor="text" w:x="-885" w:y="1"/>
                    <w:spacing w:line="240" w:lineRule="auto"/>
                    <w:suppressOverlap/>
                    <w:jc w:val="both"/>
                    <w:rPr>
                      <w:lang w:val="en-US"/>
                    </w:rPr>
                  </w:pPr>
                  <w:r w:rsidRPr="00A27F8C">
                    <w:rPr>
                      <w:lang w:val="en-US"/>
                    </w:rPr>
                    <w:t>10</w:t>
                  </w:r>
                </w:p>
              </w:tc>
            </w:tr>
          </w:tbl>
          <w:p w:rsidR="002850B0" w:rsidRPr="00A27F8C" w:rsidRDefault="002850B0" w:rsidP="006654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 the questions there is a picture. By this picture pupils must identify the theme of the lesson.</w:t>
            </w:r>
          </w:p>
          <w:p w:rsidR="002850B0" w:rsidRPr="00A27F8C" w:rsidRDefault="002850B0" w:rsidP="006654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w w:val="0"/>
                <w:sz w:val="20"/>
                <w:szCs w:val="2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  <w:r w:rsidRPr="00A27F8C">
              <w:rPr>
                <w:rFonts w:ascii="Times New Roman" w:eastAsia="Times New Roman" w:hAnsi="Times New Roman" w:cs="Times New Roman"/>
                <w:snapToGrid w:val="0"/>
                <w:w w:val="0"/>
                <w:sz w:val="20"/>
                <w:szCs w:val="2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A27F8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AE5386" wp14:editId="20C70CFB">
                  <wp:extent cx="1533525" cy="1038225"/>
                  <wp:effectExtent l="0" t="0" r="9525" b="9525"/>
                  <wp:docPr id="1" name="Рисунок 1" descr="C:\Users\user\Desktop\tempFileForShare_20211122-023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empFileForShare_20211122-023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0B0" w:rsidRPr="00A27F8C" w:rsidRDefault="002850B0" w:rsidP="006654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Dived in two groups by animals paws</w:t>
            </w:r>
          </w:p>
          <w:p w:rsidR="002850B0" w:rsidRPr="00A27F8C" w:rsidRDefault="002850B0" w:rsidP="006654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27F8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 w:rsidRPr="00A27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–domestic animals</w:t>
            </w:r>
          </w:p>
          <w:p w:rsidR="002850B0" w:rsidRPr="00A27F8C" w:rsidRDefault="002850B0" w:rsidP="006654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27F8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 w:rsidRPr="00A27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–wild animals</w:t>
            </w:r>
          </w:p>
          <w:p w:rsidR="002850B0" w:rsidRPr="00A27F8C" w:rsidRDefault="002850B0" w:rsidP="006654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Introducing with the new words</w:t>
            </w:r>
          </w:p>
          <w:p w:rsidR="002850B0" w:rsidRPr="00A27F8C" w:rsidRDefault="002850B0" w:rsidP="006654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27F8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49AFBC" wp14:editId="18E77BC4">
                  <wp:extent cx="2124075" cy="1053959"/>
                  <wp:effectExtent l="0" t="0" r="0" b="0"/>
                  <wp:docPr id="2" name="Рисунок 2" descr="C:\Users\user\Desktop\Screenshot_20211122-024927_Power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creenshot_20211122-024927_Power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405" cy="10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0B0" w:rsidRPr="00A27F8C" w:rsidRDefault="002850B0" w:rsidP="006654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Ex. 1 p.36</w:t>
            </w:r>
          </w:p>
        </w:tc>
        <w:tc>
          <w:tcPr>
            <w:tcW w:w="563" w:type="pct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Students respond to greeting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Pupils answer by their order in journal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Take the paws. Identify the type of the animals.</w:t>
            </w:r>
          </w:p>
        </w:tc>
        <w:tc>
          <w:tcPr>
            <w:tcW w:w="652" w:type="pct"/>
            <w:gridSpan w:val="2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1point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1point</w:t>
            </w:r>
          </w:p>
        </w:tc>
        <w:tc>
          <w:tcPr>
            <w:tcW w:w="960" w:type="pct"/>
            <w:gridSpan w:val="2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PPT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Paws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PPT</w:t>
            </w:r>
          </w:p>
        </w:tc>
      </w:tr>
      <w:tr w:rsidR="002850B0" w:rsidRPr="00A27F8C" w:rsidTr="00A27F8C">
        <w:trPr>
          <w:trHeight w:val="3394"/>
        </w:trPr>
        <w:tc>
          <w:tcPr>
            <w:tcW w:w="531" w:type="pct"/>
          </w:tcPr>
          <w:p w:rsidR="002850B0" w:rsidRPr="00A27F8C" w:rsidRDefault="002850B0" w:rsidP="006654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proofErr w:type="spellStart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lastRenderedPageBreak/>
              <w:t>Main</w:t>
            </w:r>
            <w:proofErr w:type="spellEnd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part</w:t>
            </w:r>
            <w:proofErr w:type="spellEnd"/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35 </w:t>
            </w:r>
            <w:proofErr w:type="spellStart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min</w:t>
            </w:r>
            <w:proofErr w:type="spellEnd"/>
          </w:p>
        </w:tc>
        <w:tc>
          <w:tcPr>
            <w:tcW w:w="2294" w:type="pct"/>
            <w:gridSpan w:val="2"/>
          </w:tcPr>
          <w:p w:rsidR="002850B0" w:rsidRPr="00A27F8C" w:rsidRDefault="002850B0" w:rsidP="006654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The main part of the lesson.</w:t>
            </w:r>
          </w:p>
          <w:p w:rsidR="002850B0" w:rsidRPr="00A27F8C" w:rsidRDefault="002850B0" w:rsidP="006654FA">
            <w:pPr>
              <w:pStyle w:val="a3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A27F8C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Listening (ex 4 p.36)</w:t>
            </w:r>
          </w:p>
          <w:p w:rsidR="002850B0" w:rsidRPr="00A27F8C" w:rsidRDefault="002850B0" w:rsidP="006654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Try to complete the text. Then listen and check your answers</w:t>
            </w:r>
          </w:p>
          <w:p w:rsidR="002850B0" w:rsidRPr="00A27F8C" w:rsidRDefault="002850B0" w:rsidP="006654FA">
            <w:pPr>
              <w:pStyle w:val="a3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27F8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Pre-learning</w:t>
            </w:r>
          </w:p>
          <w:p w:rsidR="002850B0" w:rsidRPr="00A27F8C" w:rsidRDefault="002850B0" w:rsidP="006654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Teacher elicits the knowledge of making question rule and helps learners to remember the rules for making affirmative and negative sentences with Present Continuous.</w:t>
            </w:r>
          </w:p>
          <w:p w:rsidR="002850B0" w:rsidRPr="00A27F8C" w:rsidRDefault="002850B0" w:rsidP="006654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27F8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83D816" wp14:editId="74057B36">
                  <wp:extent cx="2524125" cy="1860030"/>
                  <wp:effectExtent l="0" t="0" r="0" b="6985"/>
                  <wp:docPr id="4" name="Рисунок 4" descr="C:\Users\user\Desktop\tempFileForShare_20211122-030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tempFileForShare_20211122-030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970" cy="1862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0B0" w:rsidRPr="00A27F8C" w:rsidRDefault="002850B0" w:rsidP="006654FA">
            <w:pPr>
              <w:pStyle w:val="a3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A27F8C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Describing pictures. Game “Snowball”</w:t>
            </w:r>
          </w:p>
          <w:p w:rsidR="002850B0" w:rsidRPr="00A27F8C" w:rsidRDefault="002850B0" w:rsidP="006654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Each group completes the sentences by the pictures. Then writes the sentences on the sheets of paper, make a snowball and through it to another group. They write the question forms and through it back. </w:t>
            </w:r>
          </w:p>
          <w:p w:rsidR="002850B0" w:rsidRPr="00A27F8C" w:rsidRDefault="002850B0" w:rsidP="006654FA">
            <w:pPr>
              <w:pStyle w:val="a3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A27F8C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Writing. </w:t>
            </w:r>
            <w:r w:rsidRPr="00A27F8C">
              <w:rPr>
                <w:rFonts w:ascii="Times New Roman" w:hAnsi="Times New Roman"/>
                <w:sz w:val="20"/>
                <w:szCs w:val="20"/>
                <w:lang w:eastAsia="en-GB"/>
              </w:rPr>
              <w:t>Ex 2 p. 36</w:t>
            </w:r>
          </w:p>
          <w:p w:rsidR="002850B0" w:rsidRPr="00A27F8C" w:rsidRDefault="002850B0" w:rsidP="006654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Complete the sentences with the names of animals.</w:t>
            </w:r>
          </w:p>
          <w:p w:rsidR="002850B0" w:rsidRPr="00A27F8C" w:rsidRDefault="002850B0" w:rsidP="006654F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27F8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Reflection </w:t>
            </w:r>
            <w:r w:rsidRPr="00A27F8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“</w:t>
            </w:r>
            <w:r w:rsidRPr="00A27F8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Funny hat</w:t>
            </w:r>
            <w:r w:rsidRPr="00A27F8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”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27F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Play the music. Pupils put a “Funny hat” one after one. When the music stops, pupil in a hat answers the question.</w:t>
            </w:r>
          </w:p>
        </w:tc>
        <w:tc>
          <w:tcPr>
            <w:tcW w:w="563" w:type="pct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Listen to the text.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Complete the text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Write sentences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Write questions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Write the names of animals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A27F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Answer the question.</w:t>
            </w:r>
          </w:p>
        </w:tc>
        <w:tc>
          <w:tcPr>
            <w:tcW w:w="652" w:type="pct"/>
            <w:gridSpan w:val="2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2points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points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points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points</w:t>
            </w:r>
          </w:p>
        </w:tc>
        <w:tc>
          <w:tcPr>
            <w:tcW w:w="960" w:type="pct"/>
            <w:gridSpan w:val="2"/>
          </w:tcPr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www.youtube.com</w:t>
            </w:r>
          </w:p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PPT</w:t>
            </w:r>
          </w:p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snowballs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Textbook</w:t>
            </w:r>
          </w:p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50B0" w:rsidRPr="00A27F8C" w:rsidRDefault="002850B0" w:rsidP="006654FA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Hat</w:t>
            </w:r>
          </w:p>
        </w:tc>
      </w:tr>
      <w:tr w:rsidR="002850B0" w:rsidRPr="00A27F8C" w:rsidTr="00A27F8C">
        <w:trPr>
          <w:trHeight w:val="524"/>
        </w:trPr>
        <w:tc>
          <w:tcPr>
            <w:tcW w:w="531" w:type="pct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End</w:t>
            </w:r>
            <w:proofErr w:type="spellEnd"/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5min</w:t>
            </w:r>
          </w:p>
        </w:tc>
        <w:tc>
          <w:tcPr>
            <w:tcW w:w="2294" w:type="pct"/>
            <w:gridSpan w:val="2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7F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6.Feedback</w:t>
            </w:r>
            <w:r w:rsidRPr="00A27F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“Fishbone”</w:t>
            </w:r>
          </w:p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7F8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54C1CD" wp14:editId="7B9BA09F">
                  <wp:extent cx="2286000" cy="876300"/>
                  <wp:effectExtent l="0" t="0" r="0" b="0"/>
                  <wp:docPr id="5" name="Рисунок 5" descr="C:\Users\user\Desktop\tempFileForShare_20211122-035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tempFileForShare_20211122-0351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00"/>
                          <a:stretch/>
                        </pic:blipFill>
                        <pic:spPr bwMode="auto">
                          <a:xfrm>
                            <a:off x="0" y="0"/>
                            <a:ext cx="2284349" cy="875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50B0" w:rsidRPr="00A27F8C" w:rsidRDefault="002850B0" w:rsidP="00665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27F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Home task.</w:t>
            </w:r>
            <w:r w:rsidRPr="00A27F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Write about your </w:t>
            </w:r>
            <w:proofErr w:type="spellStart"/>
            <w:r w:rsidRPr="00A27F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A27F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animals using the Present Continuous Tense.</w:t>
            </w:r>
          </w:p>
        </w:tc>
        <w:tc>
          <w:tcPr>
            <w:tcW w:w="566" w:type="pct"/>
            <w:gridSpan w:val="2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Pupils write their opinions and fill on the bone</w:t>
            </w:r>
          </w:p>
        </w:tc>
        <w:tc>
          <w:tcPr>
            <w:tcW w:w="652" w:type="pct"/>
            <w:gridSpan w:val="2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957" w:type="pct"/>
          </w:tcPr>
          <w:p w:rsidR="002850B0" w:rsidRPr="00A27F8C" w:rsidRDefault="002850B0" w:rsidP="0066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A27F8C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Fishbone</w:t>
            </w:r>
          </w:p>
        </w:tc>
      </w:tr>
    </w:tbl>
    <w:p w:rsidR="00B63105" w:rsidRPr="00A27F8C" w:rsidRDefault="00B63105" w:rsidP="00A27F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63105" w:rsidRPr="00A2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D8"/>
    <w:rsid w:val="002850B0"/>
    <w:rsid w:val="00A27F8C"/>
    <w:rsid w:val="00B63105"/>
    <w:rsid w:val="00C30ED8"/>
    <w:rsid w:val="00C6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boldcentre">
    <w:name w:val="Normal bold centre"/>
    <w:basedOn w:val="a"/>
    <w:qFormat/>
    <w:rsid w:val="002850B0"/>
    <w:pPr>
      <w:spacing w:after="0" w:line="280" w:lineRule="exact"/>
      <w:jc w:val="center"/>
    </w:pPr>
    <w:rPr>
      <w:rFonts w:ascii="Arial" w:eastAsia="Calibri" w:hAnsi="Arial" w:cs="Times New Roman"/>
      <w:b/>
      <w:sz w:val="20"/>
      <w:lang w:val="en-GB" w:eastAsia="en-GB"/>
    </w:rPr>
  </w:style>
  <w:style w:type="paragraph" w:styleId="a3">
    <w:name w:val="List Paragraph"/>
    <w:basedOn w:val="a"/>
    <w:link w:val="a4"/>
    <w:uiPriority w:val="34"/>
    <w:qFormat/>
    <w:rsid w:val="002850B0"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link w:val="a3"/>
    <w:uiPriority w:val="34"/>
    <w:locked/>
    <w:rsid w:val="002850B0"/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2850B0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boldcentre">
    <w:name w:val="Normal bold centre"/>
    <w:basedOn w:val="a"/>
    <w:qFormat/>
    <w:rsid w:val="002850B0"/>
    <w:pPr>
      <w:spacing w:after="0" w:line="280" w:lineRule="exact"/>
      <w:jc w:val="center"/>
    </w:pPr>
    <w:rPr>
      <w:rFonts w:ascii="Arial" w:eastAsia="Calibri" w:hAnsi="Arial" w:cs="Times New Roman"/>
      <w:b/>
      <w:sz w:val="20"/>
      <w:lang w:val="en-GB" w:eastAsia="en-GB"/>
    </w:rPr>
  </w:style>
  <w:style w:type="paragraph" w:styleId="a3">
    <w:name w:val="List Paragraph"/>
    <w:basedOn w:val="a"/>
    <w:link w:val="a4"/>
    <w:uiPriority w:val="34"/>
    <w:qFormat/>
    <w:rsid w:val="002850B0"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link w:val="a3"/>
    <w:uiPriority w:val="34"/>
    <w:locked/>
    <w:rsid w:val="002850B0"/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2850B0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4</cp:revision>
  <dcterms:created xsi:type="dcterms:W3CDTF">2024-04-04T14:29:00Z</dcterms:created>
  <dcterms:modified xsi:type="dcterms:W3CDTF">2024-04-05T12:31:00Z</dcterms:modified>
</cp:coreProperties>
</file>